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406" w:rsidRDefault="00243406" w:rsidP="00243406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A15B9E" w:rsidRPr="00A15B9E" w:rsidRDefault="00A15B9E" w:rsidP="00A15B9E">
      <w:pPr>
        <w:pStyle w:val="a4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A15B9E">
        <w:rPr>
          <w:rStyle w:val="c17"/>
          <w:rFonts w:ascii="Times New Roman" w:hAnsi="Times New Roman"/>
          <w:b/>
          <w:bCs/>
          <w:sz w:val="28"/>
          <w:szCs w:val="28"/>
        </w:rPr>
        <w:t>Личностные результаты:</w:t>
      </w:r>
    </w:p>
    <w:p w:rsidR="00A15B9E" w:rsidRPr="000652C8" w:rsidRDefault="00A15B9E" w:rsidP="00A15B9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 xml:space="preserve">понимание татарского языка как одной из основных национально-культурных </w:t>
      </w:r>
      <w:r>
        <w:rPr>
          <w:rStyle w:val="c3"/>
          <w:rFonts w:ascii="Times New Roman" w:hAnsi="Times New Roman"/>
          <w:sz w:val="28"/>
          <w:szCs w:val="28"/>
        </w:rPr>
        <w:t>ценностей татарского народа,</w:t>
      </w:r>
      <w:r w:rsidRPr="000652C8">
        <w:rPr>
          <w:rStyle w:val="c3"/>
          <w:rFonts w:ascii="Times New Roman" w:hAnsi="Times New Roman"/>
          <w:sz w:val="28"/>
          <w:szCs w:val="28"/>
        </w:rPr>
        <w:t xml:space="preserve">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A15B9E" w:rsidRPr="000652C8" w:rsidRDefault="00A15B9E" w:rsidP="00A15B9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A15B9E" w:rsidRPr="000652C8" w:rsidRDefault="00A15B9E" w:rsidP="00A15B9E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A15B9E" w:rsidRPr="000652C8" w:rsidRDefault="00A15B9E" w:rsidP="00A15B9E">
      <w:pPr>
        <w:pStyle w:val="c28c24c109"/>
        <w:spacing w:before="0" w:beforeAutospacing="0" w:after="0" w:afterAutospacing="0" w:line="360" w:lineRule="auto"/>
        <w:ind w:left="340" w:firstLine="708"/>
        <w:jc w:val="both"/>
        <w:rPr>
          <w:sz w:val="28"/>
          <w:szCs w:val="28"/>
        </w:rPr>
      </w:pPr>
      <w:r w:rsidRPr="000652C8">
        <w:rPr>
          <w:rStyle w:val="c17"/>
          <w:b/>
          <w:bCs/>
          <w:sz w:val="28"/>
          <w:szCs w:val="28"/>
        </w:rPr>
        <w:t>2</w:t>
      </w:r>
      <w:r>
        <w:rPr>
          <w:rStyle w:val="c17"/>
          <w:b/>
          <w:bCs/>
          <w:sz w:val="28"/>
          <w:szCs w:val="28"/>
        </w:rPr>
        <w:t>.</w:t>
      </w:r>
      <w:r w:rsidRPr="000652C8">
        <w:rPr>
          <w:rStyle w:val="c17"/>
          <w:b/>
          <w:bCs/>
          <w:sz w:val="28"/>
          <w:szCs w:val="28"/>
        </w:rPr>
        <w:t>Метапредметные результаты: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владение всеми видами речевой деятельности: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адекватное понимание информации устного и письменного сообщения;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владение разными видами чтения;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адекватное восприятие на слух текстов разных стилей и жанров;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A15B9E" w:rsidRPr="00A15B9E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Style w:val="c3"/>
          <w:rFonts w:ascii="Times New Roman" w:hAnsi="Times New Roman" w:cstheme="minorBidi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15B9E">
        <w:rPr>
          <w:rStyle w:val="c17"/>
          <w:rFonts w:ascii="Times New Roman" w:hAnsi="Times New Roman"/>
          <w:sz w:val="28"/>
          <w:szCs w:val="28"/>
        </w:rPr>
        <w:t xml:space="preserve">умение сопоставлять и сравнивать </w:t>
      </w:r>
      <w:proofErr w:type="spellStart"/>
      <w:r w:rsidRPr="00A15B9E">
        <w:rPr>
          <w:rStyle w:val="c17"/>
          <w:rFonts w:ascii="Times New Roman" w:hAnsi="Times New Roman"/>
          <w:sz w:val="28"/>
          <w:szCs w:val="28"/>
        </w:rPr>
        <w:t>реч</w:t>
      </w:r>
      <w:r w:rsidRPr="000652C8">
        <w:rPr>
          <w:rStyle w:val="c3"/>
          <w:rFonts w:ascii="Times New Roman" w:hAnsi="Times New Roman"/>
          <w:sz w:val="28"/>
          <w:szCs w:val="28"/>
        </w:rPr>
        <w:t>речевые</w:t>
      </w:r>
      <w:proofErr w:type="spellEnd"/>
      <w:r w:rsidRPr="000652C8">
        <w:rPr>
          <w:rStyle w:val="c3"/>
          <w:rFonts w:ascii="Times New Roman" w:hAnsi="Times New Roman"/>
          <w:sz w:val="28"/>
          <w:szCs w:val="28"/>
        </w:rPr>
        <w:t xml:space="preserve"> высказывания с точки зрения их содержания, стилистических особенностей и использованных языковых средств;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lastRenderedPageBreak/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умение воспроизводить прослушанный или прочитанный текст с разной степенью свернутости;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умение создавать устные и письменные тексты разных типов, стилей речи и жанров с учетом замысла, адресата и ситуации общения</w:t>
      </w:r>
      <w:r>
        <w:rPr>
          <w:rStyle w:val="c3"/>
          <w:rFonts w:ascii="Times New Roman" w:hAnsi="Times New Roman"/>
          <w:sz w:val="28"/>
          <w:szCs w:val="28"/>
        </w:rPr>
        <w:t>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способность свободно, правильно излагать свои мысли в устной и письменной форме;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владение разными видами монолога и диалога;</w:t>
      </w:r>
    </w:p>
    <w:p w:rsidR="00A15B9E" w:rsidRPr="000652C8" w:rsidRDefault="00A15B9E" w:rsidP="00A15B9E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A15B9E" w:rsidRPr="000652C8" w:rsidRDefault="00A15B9E" w:rsidP="00A15B9E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способность участвовать в речевом общении, соблюдая нормы речевого этикета;</w:t>
      </w:r>
    </w:p>
    <w:p w:rsidR="00A15B9E" w:rsidRPr="000652C8" w:rsidRDefault="00A15B9E" w:rsidP="00A15B9E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A15B9E" w:rsidRPr="000652C8" w:rsidRDefault="00A15B9E" w:rsidP="00A15B9E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умение выступать перед аудиторией сверстников с небольшими сообщениями, докладами;</w:t>
      </w:r>
    </w:p>
    <w:p w:rsidR="00A15B9E" w:rsidRPr="000652C8" w:rsidRDefault="00A15B9E" w:rsidP="00A15B9E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0652C8">
        <w:rPr>
          <w:rStyle w:val="c3"/>
          <w:rFonts w:ascii="Times New Roman" w:hAnsi="Times New Roman"/>
          <w:sz w:val="28"/>
          <w:szCs w:val="28"/>
        </w:rPr>
        <w:t>межпредметном</w:t>
      </w:r>
      <w:proofErr w:type="spellEnd"/>
      <w:r w:rsidRPr="000652C8">
        <w:rPr>
          <w:rStyle w:val="c3"/>
          <w:rFonts w:ascii="Times New Roman" w:hAnsi="Times New Roman"/>
          <w:sz w:val="28"/>
          <w:szCs w:val="28"/>
        </w:rPr>
        <w:t xml:space="preserve"> уровне (на уроках иностранного языка, литературы и др.);</w:t>
      </w:r>
    </w:p>
    <w:p w:rsidR="00A15B9E" w:rsidRPr="000652C8" w:rsidRDefault="00A15B9E" w:rsidP="00A15B9E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коммуникативно-целесообразное взаимодействие с окружающими людьми в процессе речевого общения, совместного выполнения какой-</w:t>
      </w:r>
      <w:r w:rsidRPr="000652C8">
        <w:rPr>
          <w:rStyle w:val="c3"/>
          <w:rFonts w:ascii="Times New Roman" w:hAnsi="Times New Roman"/>
          <w:sz w:val="28"/>
          <w:szCs w:val="28"/>
        </w:rPr>
        <w:lastRenderedPageBreak/>
        <w:t>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A15B9E" w:rsidRPr="000652C8" w:rsidRDefault="00A15B9E" w:rsidP="00A15B9E">
      <w:pPr>
        <w:pStyle w:val="c28c109c24"/>
        <w:spacing w:before="0" w:beforeAutospacing="0" w:after="0" w:afterAutospacing="0" w:line="360" w:lineRule="auto"/>
        <w:ind w:left="340" w:firstLine="708"/>
        <w:jc w:val="both"/>
        <w:rPr>
          <w:sz w:val="28"/>
          <w:szCs w:val="28"/>
        </w:rPr>
      </w:pPr>
      <w:r>
        <w:rPr>
          <w:rStyle w:val="c17"/>
          <w:b/>
          <w:bCs/>
          <w:sz w:val="28"/>
          <w:szCs w:val="28"/>
        </w:rPr>
        <w:t>3.</w:t>
      </w:r>
      <w:r w:rsidRPr="000652C8">
        <w:rPr>
          <w:rStyle w:val="c17"/>
          <w:b/>
          <w:bCs/>
          <w:sz w:val="28"/>
          <w:szCs w:val="28"/>
        </w:rPr>
        <w:t xml:space="preserve"> Предметные результаты:</w:t>
      </w:r>
    </w:p>
    <w:p w:rsidR="00A15B9E" w:rsidRPr="000652C8" w:rsidRDefault="00A15B9E" w:rsidP="00A15B9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A15B9E" w:rsidRPr="000652C8" w:rsidRDefault="00A15B9E" w:rsidP="00A15B9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понимание места родного языка в системе гуманитарных наук и его роли в образовании в целом;</w:t>
      </w:r>
    </w:p>
    <w:p w:rsidR="00A15B9E" w:rsidRPr="000652C8" w:rsidRDefault="00A15B9E" w:rsidP="00A15B9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усвоение основ научных знаний о родном языке; понимание взаимосвязи его уровней и единиц;</w:t>
      </w:r>
    </w:p>
    <w:p w:rsidR="00A15B9E" w:rsidRPr="000652C8" w:rsidRDefault="00A15B9E" w:rsidP="00A15B9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</w:t>
      </w:r>
      <w:r>
        <w:rPr>
          <w:rStyle w:val="c3"/>
          <w:rFonts w:ascii="Times New Roman" w:hAnsi="Times New Roman"/>
          <w:sz w:val="28"/>
          <w:szCs w:val="28"/>
        </w:rPr>
        <w:t>;</w:t>
      </w:r>
    </w:p>
    <w:p w:rsidR="00A15B9E" w:rsidRPr="000652C8" w:rsidRDefault="00A15B9E" w:rsidP="00A15B9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C578FE" w:rsidRPr="000652C8" w:rsidRDefault="00A15B9E" w:rsidP="00C578F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овладение основными стилистическими ресурсами лексики</w:t>
      </w:r>
      <w:r w:rsidR="00C578FE" w:rsidRPr="00C578FE">
        <w:rPr>
          <w:rStyle w:val="c3"/>
          <w:rFonts w:ascii="Times New Roman" w:hAnsi="Times New Roman"/>
          <w:sz w:val="28"/>
          <w:szCs w:val="28"/>
        </w:rPr>
        <w:t xml:space="preserve"> </w:t>
      </w:r>
      <w:r w:rsidR="00C578FE" w:rsidRPr="000652C8">
        <w:rPr>
          <w:rStyle w:val="c3"/>
          <w:rFonts w:ascii="Times New Roman" w:hAnsi="Times New Roman"/>
          <w:sz w:val="28"/>
          <w:szCs w:val="28"/>
        </w:rPr>
        <w:t>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C578FE" w:rsidRPr="000652C8" w:rsidRDefault="00C578FE" w:rsidP="00C578F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lastRenderedPageBreak/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578FE" w:rsidRPr="000652C8" w:rsidRDefault="00C578FE" w:rsidP="00C578F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578FE" w:rsidRPr="000652C8" w:rsidRDefault="00C578FE" w:rsidP="00C578F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578FE" w:rsidRPr="000652C8" w:rsidRDefault="00C578FE" w:rsidP="00C578FE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652C8">
        <w:rPr>
          <w:rStyle w:val="c3"/>
          <w:rFonts w:ascii="Times New Roman" w:hAnsi="Times New Roman"/>
          <w:sz w:val="28"/>
          <w:szCs w:val="28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578FE" w:rsidRPr="000652C8" w:rsidRDefault="00C578FE" w:rsidP="00C578F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E347B7" w:rsidRPr="00AA1BE3" w:rsidRDefault="00C578FE" w:rsidP="00AA1BE3">
      <w:pPr>
        <w:spacing w:after="0" w:line="240" w:lineRule="auto"/>
        <w:rPr>
          <w:rFonts w:ascii="Times New Roman" w:hAnsi="Times New Roman"/>
          <w:b/>
          <w:spacing w:val="-7"/>
          <w:sz w:val="24"/>
          <w:szCs w:val="24"/>
          <w:lang w:val="tt-RU" w:eastAsia="x-none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 xml:space="preserve">                                         </w:t>
      </w:r>
      <w:r w:rsidR="00AA1BE3">
        <w:rPr>
          <w:b/>
          <w:bCs/>
          <w:sz w:val="28"/>
          <w:szCs w:val="28"/>
        </w:rPr>
        <w:t xml:space="preserve">                              </w:t>
      </w:r>
    </w:p>
    <w:p w:rsidR="00E347B7" w:rsidRDefault="00E347B7" w:rsidP="001962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962EB" w:rsidRDefault="001962EB" w:rsidP="001962E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E347B7" w:rsidRDefault="00E347B7" w:rsidP="0055095D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E347B7" w:rsidRDefault="00E347B7" w:rsidP="0055095D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E347B7" w:rsidRPr="00F76471" w:rsidRDefault="00E347B7" w:rsidP="0055095D">
      <w:pPr>
        <w:spacing w:after="0"/>
        <w:ind w:left="-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45946" w:rsidRPr="00F76471" w:rsidRDefault="00045946" w:rsidP="0055095D">
      <w:pPr>
        <w:spacing w:after="0" w:line="240" w:lineRule="auto"/>
        <w:ind w:left="-567" w:firstLine="141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724535" w:rsidRDefault="00E347B7" w:rsidP="00724535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</w:t>
      </w:r>
      <w:r w:rsidRPr="00AC506E">
        <w:rPr>
          <w:rFonts w:ascii="Times New Roman" w:hAnsi="Times New Roman"/>
          <w:b/>
          <w:bCs/>
          <w:sz w:val="28"/>
          <w:szCs w:val="28"/>
        </w:rPr>
        <w:t>Содержание курса</w:t>
      </w:r>
    </w:p>
    <w:p w:rsidR="00E347B7" w:rsidRPr="001962EB" w:rsidRDefault="00E347B7" w:rsidP="001962EB">
      <w:pPr>
        <w:spacing w:after="0" w:line="360" w:lineRule="auto"/>
        <w:jc w:val="both"/>
        <w:rPr>
          <w:rFonts w:ascii="Times New Roman" w:hAnsi="Times New Roman" w:cs="Times New Roman"/>
          <w:b/>
          <w:spacing w:val="-7"/>
          <w:sz w:val="24"/>
          <w:szCs w:val="24"/>
          <w:lang w:val="tt-RU" w:eastAsia="x-none"/>
        </w:rPr>
      </w:pPr>
      <w:r w:rsidRPr="00724535">
        <w:rPr>
          <w:rFonts w:ascii="Times New Roman" w:hAnsi="Times New Roman" w:cs="Times New Roman"/>
          <w:b/>
          <w:spacing w:val="-7"/>
          <w:lang w:val="tt-RU" w:eastAsia="x-none"/>
        </w:rPr>
        <w:t xml:space="preserve">  </w:t>
      </w:r>
      <w:r w:rsidRPr="00724535">
        <w:rPr>
          <w:rFonts w:ascii="Times New Roman" w:hAnsi="Times New Roman" w:cs="Times New Roman"/>
          <w:b/>
          <w:bCs/>
          <w:sz w:val="28"/>
          <w:szCs w:val="28"/>
        </w:rPr>
        <w:t>Фонетика и орфоэпия</w:t>
      </w:r>
      <w:r w:rsidRPr="00724535">
        <w:rPr>
          <w:rFonts w:ascii="Times New Roman" w:hAnsi="Times New Roman" w:cs="Times New Roman"/>
          <w:sz w:val="28"/>
          <w:szCs w:val="28"/>
        </w:rPr>
        <w:t>.</w:t>
      </w:r>
      <w:r w:rsidR="001962EB">
        <w:rPr>
          <w:rFonts w:ascii="Times New Roman" w:hAnsi="Times New Roman" w:cs="Times New Roman"/>
          <w:sz w:val="28"/>
          <w:szCs w:val="28"/>
        </w:rPr>
        <w:t xml:space="preserve"> </w:t>
      </w:r>
      <w:r w:rsidRPr="001962EB">
        <w:rPr>
          <w:rFonts w:ascii="Times New Roman" w:hAnsi="Times New Roman" w:cs="Times New Roman"/>
          <w:sz w:val="28"/>
          <w:szCs w:val="28"/>
        </w:rPr>
        <w:t>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</w:t>
      </w:r>
      <w:r w:rsidRPr="000652C8">
        <w:rPr>
          <w:sz w:val="28"/>
          <w:szCs w:val="28"/>
        </w:rPr>
        <w:t>.</w:t>
      </w:r>
    </w:p>
    <w:p w:rsidR="00E347B7" w:rsidRPr="000652C8" w:rsidRDefault="00E347B7" w:rsidP="00724535">
      <w:pPr>
        <w:pStyle w:val="a7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sz w:val="28"/>
          <w:szCs w:val="28"/>
        </w:rPr>
      </w:pPr>
      <w:r w:rsidRPr="000652C8">
        <w:rPr>
          <w:sz w:val="28"/>
          <w:szCs w:val="28"/>
        </w:rPr>
        <w:t>Ударение в татарском языке. Случаи, когда ударение не сохраняется в собственных и заимствованных словах татарско</w:t>
      </w:r>
      <w:r w:rsidR="00724535">
        <w:rPr>
          <w:sz w:val="28"/>
          <w:szCs w:val="28"/>
        </w:rPr>
        <w:t xml:space="preserve">го языка. Понятие об интонации. </w:t>
      </w:r>
      <w:r w:rsidRPr="000652C8">
        <w:rPr>
          <w:sz w:val="28"/>
          <w:szCs w:val="28"/>
        </w:rPr>
        <w:t>Нормы литературного языка. Понятие о нормах о</w:t>
      </w:r>
      <w:r w:rsidR="008315A4">
        <w:rPr>
          <w:sz w:val="28"/>
          <w:szCs w:val="28"/>
        </w:rPr>
        <w:t xml:space="preserve">рфоэпии. Орфоэпический словарь. </w:t>
      </w:r>
      <w:r w:rsidRPr="000652C8">
        <w:rPr>
          <w:sz w:val="28"/>
          <w:szCs w:val="28"/>
        </w:rPr>
        <w:t>Фонетический анализ.</w:t>
      </w:r>
    </w:p>
    <w:p w:rsidR="008315A4" w:rsidRPr="001962EB" w:rsidRDefault="00E347B7" w:rsidP="008315A4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652C8">
        <w:rPr>
          <w:b/>
          <w:bCs/>
          <w:sz w:val="28"/>
          <w:szCs w:val="28"/>
        </w:rPr>
        <w:t>Графика, орфография.</w:t>
      </w:r>
      <w:r w:rsidR="001962EB">
        <w:rPr>
          <w:sz w:val="28"/>
          <w:szCs w:val="28"/>
        </w:rPr>
        <w:t xml:space="preserve"> </w:t>
      </w:r>
      <w:r w:rsidRPr="000652C8">
        <w:rPr>
          <w:sz w:val="28"/>
          <w:szCs w:val="28"/>
        </w:rPr>
        <w:t>Общие сведения о графике и орфогр</w:t>
      </w:r>
      <w:r w:rsidR="001962EB">
        <w:rPr>
          <w:sz w:val="28"/>
          <w:szCs w:val="28"/>
        </w:rPr>
        <w:t xml:space="preserve">афии. Алфавит татарского языка. </w:t>
      </w:r>
      <w:r w:rsidRPr="000652C8">
        <w:rPr>
          <w:sz w:val="28"/>
          <w:szCs w:val="28"/>
        </w:rPr>
        <w:t>Орфография. Правописание гласных. Правописание согласных. Правописание букв, обозначающих сочетание двух звуко</w:t>
      </w:r>
      <w:r w:rsidR="001962EB">
        <w:rPr>
          <w:sz w:val="28"/>
          <w:szCs w:val="28"/>
        </w:rPr>
        <w:t xml:space="preserve">в. Правописание букв “ъ” и “ь”. </w:t>
      </w:r>
      <w:r w:rsidRPr="00E347B7">
        <w:rPr>
          <w:sz w:val="28"/>
          <w:szCs w:val="28"/>
        </w:rPr>
        <w:t>Орфографический словарь. Орфографические нормы языка.</w:t>
      </w:r>
      <w:r w:rsidRPr="00E347B7">
        <w:rPr>
          <w:b/>
          <w:bCs/>
          <w:sz w:val="28"/>
          <w:szCs w:val="28"/>
        </w:rPr>
        <w:t xml:space="preserve"> </w:t>
      </w:r>
    </w:p>
    <w:p w:rsidR="00E347B7" w:rsidRPr="001962EB" w:rsidRDefault="00E347B7" w:rsidP="001962EB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347B7">
        <w:rPr>
          <w:b/>
          <w:bCs/>
          <w:sz w:val="28"/>
          <w:szCs w:val="28"/>
        </w:rPr>
        <w:t>Лексикология и фразеология.</w:t>
      </w:r>
      <w:r w:rsidR="001962EB">
        <w:rPr>
          <w:b/>
          <w:bCs/>
          <w:sz w:val="28"/>
          <w:szCs w:val="28"/>
        </w:rPr>
        <w:t xml:space="preserve"> </w:t>
      </w:r>
      <w:r w:rsidRPr="00E347B7">
        <w:rPr>
          <w:sz w:val="28"/>
          <w:szCs w:val="28"/>
        </w:rPr>
        <w:t>Слово как основная единица языка. Лексическое значение слова.</w:t>
      </w:r>
      <w:r w:rsidRPr="00E347B7">
        <w:rPr>
          <w:sz w:val="28"/>
          <w:szCs w:val="28"/>
          <w:lang w:val="tt-RU"/>
        </w:rPr>
        <w:t xml:space="preserve"> </w:t>
      </w:r>
      <w:r w:rsidRPr="00E347B7">
        <w:rPr>
          <w:sz w:val="28"/>
          <w:szCs w:val="28"/>
        </w:rPr>
        <w:t>Однозначные и многозначные слова. Прямое и переносное значения слова. А</w:t>
      </w:r>
      <w:r>
        <w:rPr>
          <w:sz w:val="28"/>
          <w:szCs w:val="28"/>
        </w:rPr>
        <w:t>нтонимы, синонимы, паронимы, омонимы</w:t>
      </w:r>
      <w:r w:rsidRPr="00E347B7">
        <w:rPr>
          <w:sz w:val="28"/>
          <w:szCs w:val="28"/>
        </w:rPr>
        <w:t xml:space="preserve"> </w:t>
      </w:r>
      <w:r w:rsidR="00724535">
        <w:rPr>
          <w:sz w:val="28"/>
          <w:szCs w:val="28"/>
        </w:rPr>
        <w:t xml:space="preserve">и их виды. </w:t>
      </w:r>
      <w:r w:rsidRPr="00E347B7">
        <w:rPr>
          <w:sz w:val="28"/>
          <w:szCs w:val="28"/>
        </w:rPr>
        <w:t>Слова тюрко-татарского происхождения и заим</w:t>
      </w:r>
      <w:r w:rsidR="00724535">
        <w:rPr>
          <w:sz w:val="28"/>
          <w:szCs w:val="28"/>
        </w:rPr>
        <w:t xml:space="preserve">ствования. </w:t>
      </w:r>
      <w:r w:rsidRPr="00E347B7">
        <w:rPr>
          <w:sz w:val="28"/>
          <w:szCs w:val="28"/>
        </w:rPr>
        <w:t>Словарный состав татарского языка: архаизмы, историзмы, неологизмы и их виды. Диалектные слова. Термины и профе</w:t>
      </w:r>
      <w:r w:rsidR="00724535">
        <w:rPr>
          <w:sz w:val="28"/>
          <w:szCs w:val="28"/>
        </w:rPr>
        <w:t xml:space="preserve">ссионализмы. Жаргонная лексика. </w:t>
      </w:r>
      <w:r w:rsidRPr="00E347B7">
        <w:rPr>
          <w:sz w:val="28"/>
          <w:szCs w:val="28"/>
        </w:rPr>
        <w:t>Фразеологизмы, их значения. Особенности упот</w:t>
      </w:r>
      <w:r w:rsidR="00724535">
        <w:rPr>
          <w:sz w:val="28"/>
          <w:szCs w:val="28"/>
        </w:rPr>
        <w:t xml:space="preserve">ребления фразеологизмов в </w:t>
      </w:r>
      <w:r w:rsidR="00724535">
        <w:rPr>
          <w:sz w:val="28"/>
          <w:szCs w:val="28"/>
        </w:rPr>
        <w:lastRenderedPageBreak/>
        <w:t xml:space="preserve">речи. </w:t>
      </w:r>
      <w:r w:rsidRPr="00E347B7">
        <w:rPr>
          <w:sz w:val="28"/>
          <w:szCs w:val="28"/>
        </w:rPr>
        <w:t xml:space="preserve">Словари различных типов, их использование </w:t>
      </w:r>
      <w:r w:rsidR="00724535">
        <w:rPr>
          <w:sz w:val="28"/>
          <w:szCs w:val="28"/>
        </w:rPr>
        <w:t xml:space="preserve">в различных видах деятельности. </w:t>
      </w:r>
      <w:r w:rsidRPr="00E347B7">
        <w:rPr>
          <w:sz w:val="28"/>
          <w:szCs w:val="28"/>
        </w:rPr>
        <w:t>Основные лексические нормы татарского языка. Лексический анализ слова.</w:t>
      </w:r>
      <w:r w:rsidRPr="00E347B7">
        <w:rPr>
          <w:b/>
          <w:bCs/>
          <w:sz w:val="28"/>
          <w:szCs w:val="28"/>
        </w:rPr>
        <w:t xml:space="preserve"> </w:t>
      </w:r>
    </w:p>
    <w:p w:rsidR="00724535" w:rsidRPr="00724535" w:rsidRDefault="00724535" w:rsidP="00724535">
      <w:pPr>
        <w:spacing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E347B7" w:rsidRPr="00E347B7" w:rsidRDefault="00E347B7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47B7">
        <w:rPr>
          <w:rFonts w:ascii="Times New Roman" w:hAnsi="Times New Roman" w:cs="Times New Roman"/>
          <w:b/>
          <w:bCs/>
          <w:sz w:val="28"/>
          <w:szCs w:val="28"/>
        </w:rPr>
        <w:t>Морфемика</w:t>
      </w:r>
      <w:proofErr w:type="spellEnd"/>
      <w:r w:rsidRPr="00E347B7">
        <w:rPr>
          <w:rFonts w:ascii="Times New Roman" w:hAnsi="Times New Roman" w:cs="Times New Roman"/>
          <w:b/>
          <w:bCs/>
          <w:sz w:val="28"/>
          <w:szCs w:val="28"/>
        </w:rPr>
        <w:t xml:space="preserve"> (морфемный строй языка) и словообразование.</w:t>
      </w:r>
    </w:p>
    <w:p w:rsidR="00E347B7" w:rsidRPr="00E347B7" w:rsidRDefault="00E347B7" w:rsidP="001962EB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347B7">
        <w:rPr>
          <w:rFonts w:ascii="Times New Roman" w:hAnsi="Times New Roman" w:cs="Times New Roman"/>
          <w:sz w:val="28"/>
          <w:szCs w:val="28"/>
        </w:rPr>
        <w:t>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</w:t>
      </w:r>
      <w:r w:rsidR="001962EB">
        <w:rPr>
          <w:rFonts w:ascii="Times New Roman" w:hAnsi="Times New Roman" w:cs="Times New Roman"/>
          <w:sz w:val="28"/>
          <w:szCs w:val="28"/>
        </w:rPr>
        <w:t xml:space="preserve">нии слов различных частей речи. </w:t>
      </w:r>
      <w:r w:rsidRPr="00E347B7">
        <w:rPr>
          <w:rFonts w:ascii="Times New Roman" w:hAnsi="Times New Roman" w:cs="Times New Roman"/>
          <w:sz w:val="28"/>
          <w:szCs w:val="28"/>
        </w:rPr>
        <w:t>Аффиксы, виды аффиксов: словообразовательные и модальные аффиксы. Непроизводные и производные основы.</w:t>
      </w:r>
    </w:p>
    <w:p w:rsidR="00E347B7" w:rsidRPr="008315A4" w:rsidRDefault="00E347B7" w:rsidP="001962EB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347B7">
        <w:rPr>
          <w:rFonts w:ascii="Times New Roman" w:hAnsi="Times New Roman" w:cs="Times New Roman"/>
          <w:sz w:val="28"/>
          <w:szCs w:val="28"/>
        </w:rPr>
        <w:t xml:space="preserve">Способы словообразования в татарском языке. Корневые слова. Производные слова. Сложные слова, структурные виды сложных слов: </w:t>
      </w:r>
      <w:proofErr w:type="gramStart"/>
      <w:r w:rsidRPr="00E347B7">
        <w:rPr>
          <w:rFonts w:ascii="Times New Roman" w:hAnsi="Times New Roman" w:cs="Times New Roman"/>
          <w:sz w:val="28"/>
          <w:szCs w:val="28"/>
        </w:rPr>
        <w:t>собстве</w:t>
      </w:r>
      <w:r w:rsidR="001962EB">
        <w:rPr>
          <w:rFonts w:ascii="Times New Roman" w:hAnsi="Times New Roman" w:cs="Times New Roman"/>
          <w:sz w:val="28"/>
          <w:szCs w:val="28"/>
        </w:rPr>
        <w:t>нно</w:t>
      </w:r>
      <w:proofErr w:type="gramEnd"/>
      <w:r w:rsidR="001962EB">
        <w:rPr>
          <w:rFonts w:ascii="Times New Roman" w:hAnsi="Times New Roman" w:cs="Times New Roman"/>
          <w:sz w:val="28"/>
          <w:szCs w:val="28"/>
        </w:rPr>
        <w:t xml:space="preserve"> сложные, составные, парные. </w:t>
      </w:r>
      <w:r w:rsidRPr="00E347B7">
        <w:rPr>
          <w:rFonts w:ascii="Times New Roman" w:hAnsi="Times New Roman" w:cs="Times New Roman"/>
          <w:sz w:val="28"/>
          <w:szCs w:val="28"/>
        </w:rPr>
        <w:t>Основные различия в строении слов в татарском и</w:t>
      </w:r>
      <w:r w:rsidR="001962EB">
        <w:rPr>
          <w:rFonts w:ascii="Times New Roman" w:hAnsi="Times New Roman" w:cs="Times New Roman"/>
          <w:sz w:val="28"/>
          <w:szCs w:val="28"/>
        </w:rPr>
        <w:t xml:space="preserve"> русском языках. </w:t>
      </w:r>
      <w:r w:rsidRPr="00E347B7">
        <w:rPr>
          <w:rFonts w:ascii="Times New Roman" w:hAnsi="Times New Roman" w:cs="Times New Roman"/>
          <w:sz w:val="28"/>
          <w:szCs w:val="28"/>
        </w:rPr>
        <w:t>Понятие об этимологии.</w:t>
      </w:r>
      <w:r w:rsidR="008315A4">
        <w:rPr>
          <w:rFonts w:ascii="Times New Roman" w:hAnsi="Times New Roman" w:cs="Times New Roman"/>
          <w:sz w:val="28"/>
          <w:szCs w:val="28"/>
        </w:rPr>
        <w:t xml:space="preserve"> </w:t>
      </w:r>
      <w:r w:rsidRPr="00E347B7">
        <w:rPr>
          <w:rFonts w:ascii="Times New Roman" w:hAnsi="Times New Roman" w:cs="Times New Roman"/>
          <w:sz w:val="28"/>
          <w:szCs w:val="28"/>
        </w:rPr>
        <w:t>Морфемный и словообразовательный анализ.</w:t>
      </w:r>
      <w:r w:rsidRPr="00E347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347B7" w:rsidRPr="00E347B7" w:rsidRDefault="00E347B7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347B7">
        <w:rPr>
          <w:rFonts w:ascii="Times New Roman" w:hAnsi="Times New Roman" w:cs="Times New Roman"/>
          <w:b/>
          <w:bCs/>
          <w:sz w:val="28"/>
          <w:szCs w:val="28"/>
        </w:rPr>
        <w:t>Морфология.</w:t>
      </w:r>
    </w:p>
    <w:p w:rsidR="00E347B7" w:rsidRPr="00E347B7" w:rsidRDefault="00E347B7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347B7">
        <w:rPr>
          <w:rFonts w:ascii="Times New Roman" w:hAnsi="Times New Roman" w:cs="Times New Roman"/>
          <w:sz w:val="28"/>
          <w:szCs w:val="28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E347B7" w:rsidRPr="00E347B7" w:rsidRDefault="00E347B7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347B7">
        <w:rPr>
          <w:rFonts w:ascii="Times New Roman" w:hAnsi="Times New Roman" w:cs="Times New Roman"/>
          <w:sz w:val="28"/>
          <w:szCs w:val="28"/>
        </w:rPr>
        <w:t>Основные морфологические нормы татарского языка.</w:t>
      </w:r>
    </w:p>
    <w:p w:rsidR="00E347B7" w:rsidRPr="00E347B7" w:rsidRDefault="00E347B7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347B7">
        <w:rPr>
          <w:rFonts w:ascii="Times New Roman" w:hAnsi="Times New Roman" w:cs="Times New Roman"/>
          <w:sz w:val="28"/>
          <w:szCs w:val="28"/>
        </w:rPr>
        <w:t>Морфологический анализ слова.</w:t>
      </w:r>
    </w:p>
    <w:p w:rsidR="008315A4" w:rsidRDefault="00E347B7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47B7">
        <w:rPr>
          <w:rFonts w:ascii="Times New Roman" w:hAnsi="Times New Roman" w:cs="Times New Roman"/>
          <w:b/>
          <w:bCs/>
          <w:sz w:val="28"/>
          <w:szCs w:val="28"/>
        </w:rPr>
        <w:t>Синтаксис.</w:t>
      </w:r>
    </w:p>
    <w:p w:rsidR="008315A4" w:rsidRPr="008315A4" w:rsidRDefault="00E347B7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t>Общее понятие о синтаксисе. Словосочетание и предложение.</w:t>
      </w:r>
      <w:r w:rsidR="007801C0" w:rsidRPr="008315A4">
        <w:rPr>
          <w:rFonts w:ascii="Times New Roman" w:hAnsi="Times New Roman" w:cs="Times New Roman"/>
          <w:sz w:val="28"/>
          <w:szCs w:val="28"/>
        </w:rPr>
        <w:t xml:space="preserve"> Синтаксическая связь в предложении. Сочинительная и подчинительная связь.</w:t>
      </w:r>
    </w:p>
    <w:p w:rsidR="008315A4" w:rsidRP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t>Предложение. Члены предложения, главные и второстепенные члены. Порядок слов в предложении.</w:t>
      </w:r>
    </w:p>
    <w:p w:rsidR="008315A4" w:rsidRP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t>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  <w:r w:rsidR="008315A4">
        <w:rPr>
          <w:rFonts w:ascii="Times New Roman" w:hAnsi="Times New Roman" w:cs="Times New Roman"/>
          <w:sz w:val="28"/>
          <w:szCs w:val="28"/>
        </w:rPr>
        <w:t xml:space="preserve"> </w:t>
      </w:r>
      <w:r w:rsidRPr="008315A4">
        <w:rPr>
          <w:rFonts w:ascii="Times New Roman" w:hAnsi="Times New Roman" w:cs="Times New Roman"/>
          <w:sz w:val="28"/>
          <w:szCs w:val="28"/>
        </w:rPr>
        <w:t>Общие сведения об утвердительных и отрицательных предложениях</w:t>
      </w:r>
      <w:r w:rsidRPr="000652C8">
        <w:rPr>
          <w:sz w:val="28"/>
          <w:szCs w:val="28"/>
        </w:rPr>
        <w:t>.</w:t>
      </w:r>
    </w:p>
    <w:p w:rsid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lastRenderedPageBreak/>
        <w:t>Прямая и косвенная речь. Диалог, пунктуационное оформление диалога.</w:t>
      </w:r>
    </w:p>
    <w:p w:rsidR="008315A4" w:rsidRP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</w:r>
    </w:p>
    <w:p w:rsidR="008315A4" w:rsidRP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8315A4" w:rsidRP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t>Пр</w:t>
      </w:r>
      <w:r w:rsidR="008315A4" w:rsidRPr="008315A4">
        <w:rPr>
          <w:rFonts w:ascii="Times New Roman" w:hAnsi="Times New Roman" w:cs="Times New Roman"/>
          <w:sz w:val="28"/>
          <w:szCs w:val="28"/>
        </w:rPr>
        <w:t>идаточные предложения, их виды.</w:t>
      </w:r>
    </w:p>
    <w:p w:rsid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t>Сложные предложения с разными видами связи.</w:t>
      </w:r>
      <w:r w:rsidR="008315A4">
        <w:rPr>
          <w:rFonts w:ascii="Times New Roman" w:hAnsi="Times New Roman" w:cs="Times New Roman"/>
          <w:sz w:val="28"/>
          <w:szCs w:val="28"/>
        </w:rPr>
        <w:t xml:space="preserve"> </w:t>
      </w:r>
      <w:r w:rsidRPr="008315A4">
        <w:rPr>
          <w:rFonts w:ascii="Times New Roman" w:hAnsi="Times New Roman" w:cs="Times New Roman"/>
          <w:sz w:val="28"/>
          <w:szCs w:val="28"/>
        </w:rPr>
        <w:t>Общие сведения о синтаксисе текста.</w:t>
      </w:r>
      <w:r w:rsidR="008315A4">
        <w:rPr>
          <w:rFonts w:ascii="Times New Roman" w:hAnsi="Times New Roman" w:cs="Times New Roman"/>
          <w:sz w:val="28"/>
          <w:szCs w:val="28"/>
        </w:rPr>
        <w:t xml:space="preserve"> </w:t>
      </w:r>
      <w:r w:rsidRPr="008315A4">
        <w:rPr>
          <w:rFonts w:ascii="Times New Roman" w:hAnsi="Times New Roman" w:cs="Times New Roman"/>
          <w:sz w:val="28"/>
          <w:szCs w:val="28"/>
        </w:rPr>
        <w:t>Основные синтаксические нормы языка.</w:t>
      </w:r>
      <w:r w:rsidR="008315A4">
        <w:rPr>
          <w:rFonts w:ascii="Times New Roman" w:hAnsi="Times New Roman" w:cs="Times New Roman"/>
          <w:sz w:val="28"/>
          <w:szCs w:val="28"/>
        </w:rPr>
        <w:t xml:space="preserve"> </w:t>
      </w:r>
      <w:r w:rsidRPr="008315A4">
        <w:rPr>
          <w:rFonts w:ascii="Times New Roman" w:hAnsi="Times New Roman" w:cs="Times New Roman"/>
          <w:sz w:val="28"/>
          <w:szCs w:val="28"/>
        </w:rPr>
        <w:t>Синтаксический анализ.</w:t>
      </w:r>
    </w:p>
    <w:p w:rsid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b/>
          <w:bCs/>
          <w:sz w:val="28"/>
          <w:szCs w:val="28"/>
        </w:rPr>
        <w:t>Пунктуация.</w:t>
      </w:r>
    </w:p>
    <w:p w:rsid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 w:cs="Times New Roman"/>
          <w:sz w:val="28"/>
          <w:szCs w:val="28"/>
        </w:rPr>
        <w:t>Знаки препинания в татарском языке. Случаи постановки знака тире между подлежащим и сказуемым. Знаки препинания в предложениях с обособленными уточняющими членами предложения, с обращениями и</w:t>
      </w:r>
      <w:r w:rsidRPr="00883A67">
        <w:rPr>
          <w:rFonts w:ascii="Times New Roman" w:hAnsi="Times New Roman"/>
          <w:sz w:val="28"/>
          <w:szCs w:val="28"/>
        </w:rPr>
        <w:t xml:space="preserve"> вводными словами. Знаки препинания при однородных членах предложения.</w:t>
      </w:r>
    </w:p>
    <w:p w:rsid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83A67">
        <w:rPr>
          <w:rFonts w:ascii="Times New Roman" w:hAnsi="Times New Roman"/>
          <w:sz w:val="28"/>
          <w:szCs w:val="28"/>
        </w:rPr>
        <w:t xml:space="preserve">Диалог, знаки </w:t>
      </w:r>
      <w:r w:rsidRPr="008315A4">
        <w:rPr>
          <w:rFonts w:ascii="Times New Roman" w:hAnsi="Times New Roman"/>
          <w:sz w:val="28"/>
          <w:szCs w:val="28"/>
        </w:rPr>
        <w:t>препинания при диалоге. Знаки препинания в предложениях с прямой речью.</w:t>
      </w:r>
      <w:r w:rsidR="001962EB">
        <w:rPr>
          <w:rFonts w:ascii="Times New Roman" w:hAnsi="Times New Roman"/>
          <w:sz w:val="28"/>
          <w:szCs w:val="28"/>
        </w:rPr>
        <w:t xml:space="preserve"> </w:t>
      </w:r>
      <w:r w:rsidRPr="008315A4">
        <w:rPr>
          <w:rFonts w:ascii="Times New Roman" w:hAnsi="Times New Roman"/>
          <w:sz w:val="28"/>
          <w:szCs w:val="28"/>
        </w:rPr>
        <w:t>Знаки препинания в сложных предложениях.</w:t>
      </w:r>
    </w:p>
    <w:p w:rsid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/>
          <w:b/>
          <w:bCs/>
          <w:sz w:val="28"/>
          <w:szCs w:val="28"/>
        </w:rPr>
        <w:t>Стилистика и культура речи.</w:t>
      </w:r>
    </w:p>
    <w:p w:rsid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/>
          <w:sz w:val="28"/>
          <w:szCs w:val="28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</w:r>
    </w:p>
    <w:p w:rsid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/>
          <w:sz w:val="28"/>
          <w:szCs w:val="28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</w:t>
      </w:r>
    </w:p>
    <w:p w:rsidR="00FA2B36" w:rsidRPr="008315A4" w:rsidRDefault="007801C0" w:rsidP="008315A4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315A4">
        <w:rPr>
          <w:rFonts w:ascii="Times New Roman" w:hAnsi="Times New Roman"/>
          <w:b/>
          <w:bCs/>
          <w:sz w:val="28"/>
          <w:szCs w:val="28"/>
        </w:rPr>
        <w:t>Язык и культура.</w:t>
      </w:r>
      <w:r w:rsidR="008315A4">
        <w:rPr>
          <w:rFonts w:ascii="Times New Roman" w:hAnsi="Times New Roman" w:cs="Times New Roman"/>
          <w:sz w:val="28"/>
          <w:szCs w:val="28"/>
        </w:rPr>
        <w:t xml:space="preserve"> </w:t>
      </w:r>
      <w:r w:rsidRPr="008315A4">
        <w:rPr>
          <w:rFonts w:ascii="Times New Roman" w:hAnsi="Times New Roman"/>
          <w:sz w:val="28"/>
          <w:szCs w:val="28"/>
        </w:rPr>
        <w:t>Речевой этикет татарского языка. Употребление соответствующих норм речевого этикета в зависимости от типа коммуникации.</w:t>
      </w:r>
      <w:r w:rsidR="008315A4">
        <w:rPr>
          <w:rFonts w:ascii="Times New Roman" w:hAnsi="Times New Roman" w:cs="Times New Roman"/>
          <w:sz w:val="28"/>
          <w:szCs w:val="28"/>
        </w:rPr>
        <w:t xml:space="preserve"> </w:t>
      </w:r>
      <w:r w:rsidRPr="008315A4">
        <w:rPr>
          <w:rFonts w:ascii="Times New Roman" w:hAnsi="Times New Roman"/>
          <w:sz w:val="28"/>
          <w:szCs w:val="28"/>
        </w:rPr>
        <w:t>Умение выявлять в тексте языковые единицы с национально-</w:t>
      </w:r>
      <w:r w:rsidRPr="008315A4">
        <w:rPr>
          <w:rFonts w:ascii="Times New Roman" w:hAnsi="Times New Roman"/>
          <w:sz w:val="28"/>
          <w:szCs w:val="28"/>
        </w:rPr>
        <w:lastRenderedPageBreak/>
        <w:t>культурным компонентом значения и умение объяснять их значение с помощью толкового, этимологического, фразеологического и т.д. словарей.</w:t>
      </w:r>
    </w:p>
    <w:p w:rsidR="007801C0" w:rsidRPr="008315A4" w:rsidRDefault="007801C0" w:rsidP="008315A4">
      <w:pPr>
        <w:shd w:val="clear" w:color="auto" w:fill="FFFFFF"/>
        <w:spacing w:after="0" w:line="360" w:lineRule="auto"/>
        <w:ind w:firstLine="756"/>
        <w:jc w:val="both"/>
        <w:rPr>
          <w:rFonts w:ascii="Times New Roman" w:hAnsi="Times New Roman"/>
          <w:sz w:val="28"/>
          <w:szCs w:val="28"/>
        </w:rPr>
      </w:pPr>
    </w:p>
    <w:p w:rsidR="00F76471" w:rsidRDefault="00F76471" w:rsidP="00AA1BE3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  <w:bookmarkStart w:id="0" w:name="_GoBack"/>
      <w:bookmarkEnd w:id="0"/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Default="00F76471" w:rsidP="00F76471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</w:p>
    <w:p w:rsidR="00F76471" w:rsidRPr="00A82A25" w:rsidRDefault="00F76471" w:rsidP="00F76471">
      <w:pPr>
        <w:pStyle w:val="Default"/>
        <w:spacing w:line="360" w:lineRule="auto"/>
        <w:contextualSpacing/>
      </w:pPr>
      <w:r w:rsidRPr="00A82A25">
        <w:t xml:space="preserve">. </w:t>
      </w:r>
    </w:p>
    <w:p w:rsidR="00F76471" w:rsidRPr="00A82A25" w:rsidRDefault="00F76471" w:rsidP="00F76471">
      <w:pPr>
        <w:pStyle w:val="Default"/>
        <w:spacing w:line="360" w:lineRule="auto"/>
        <w:contextualSpacing/>
      </w:pPr>
    </w:p>
    <w:p w:rsidR="00F76471" w:rsidRPr="00A82A25" w:rsidRDefault="00F76471" w:rsidP="00F7647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tt-RU"/>
        </w:rPr>
      </w:pPr>
    </w:p>
    <w:p w:rsidR="00F76471" w:rsidRDefault="00F76471" w:rsidP="00F76471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B285E" w:rsidRPr="00243406" w:rsidRDefault="004B285E" w:rsidP="00045946">
      <w:pPr>
        <w:ind w:left="426"/>
        <w:rPr>
          <w:rFonts w:ascii="Times New Roman" w:hAnsi="Times New Roman" w:cs="Times New Roman"/>
          <w:b/>
          <w:sz w:val="28"/>
          <w:szCs w:val="28"/>
          <w:lang w:val="tt-RU"/>
        </w:rPr>
      </w:pPr>
    </w:p>
    <w:sectPr w:rsidR="004B285E" w:rsidRPr="00243406" w:rsidSect="00045946">
      <w:pgSz w:w="11906" w:h="16838"/>
      <w:pgMar w:top="1134" w:right="566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01267"/>
    <w:multiLevelType w:val="hybridMultilevel"/>
    <w:tmpl w:val="E11EFD0A"/>
    <w:lvl w:ilvl="0" w:tplc="B4386B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91B51F2"/>
    <w:multiLevelType w:val="hybridMultilevel"/>
    <w:tmpl w:val="F828D546"/>
    <w:lvl w:ilvl="0" w:tplc="8BA0078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B6B0F93"/>
    <w:multiLevelType w:val="hybridMultilevel"/>
    <w:tmpl w:val="939AFFE6"/>
    <w:lvl w:ilvl="0" w:tplc="C50C12C6">
      <w:start w:val="8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2634E4"/>
    <w:multiLevelType w:val="hybridMultilevel"/>
    <w:tmpl w:val="EC0AD7E2"/>
    <w:lvl w:ilvl="0" w:tplc="FBBCF14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BC3CA2"/>
    <w:multiLevelType w:val="hybridMultilevel"/>
    <w:tmpl w:val="8F4257D0"/>
    <w:lvl w:ilvl="0" w:tplc="103E5F5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C8560F9"/>
    <w:multiLevelType w:val="hybridMultilevel"/>
    <w:tmpl w:val="9D0C4E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EA3D13"/>
    <w:multiLevelType w:val="hybridMultilevel"/>
    <w:tmpl w:val="2D44DAEA"/>
    <w:lvl w:ilvl="0" w:tplc="A7A02112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FA253C"/>
    <w:multiLevelType w:val="hybridMultilevel"/>
    <w:tmpl w:val="51685C2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5A6C2CEF"/>
    <w:multiLevelType w:val="hybridMultilevel"/>
    <w:tmpl w:val="B14E8154"/>
    <w:lvl w:ilvl="0" w:tplc="079AE9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3FDE"/>
    <w:rsid w:val="00045946"/>
    <w:rsid w:val="00094EFC"/>
    <w:rsid w:val="000B76D4"/>
    <w:rsid w:val="000C2018"/>
    <w:rsid w:val="00103680"/>
    <w:rsid w:val="00133AC8"/>
    <w:rsid w:val="00171613"/>
    <w:rsid w:val="00182E35"/>
    <w:rsid w:val="001962EB"/>
    <w:rsid w:val="00196D15"/>
    <w:rsid w:val="001C62E1"/>
    <w:rsid w:val="001D428F"/>
    <w:rsid w:val="001D5459"/>
    <w:rsid w:val="001E0FBB"/>
    <w:rsid w:val="001E2E27"/>
    <w:rsid w:val="00204228"/>
    <w:rsid w:val="00212177"/>
    <w:rsid w:val="00216FE4"/>
    <w:rsid w:val="00235C93"/>
    <w:rsid w:val="00243406"/>
    <w:rsid w:val="002711A8"/>
    <w:rsid w:val="002E2304"/>
    <w:rsid w:val="003007F4"/>
    <w:rsid w:val="00345111"/>
    <w:rsid w:val="0039588B"/>
    <w:rsid w:val="003A0843"/>
    <w:rsid w:val="003C06C3"/>
    <w:rsid w:val="004053D1"/>
    <w:rsid w:val="00416C03"/>
    <w:rsid w:val="004247D5"/>
    <w:rsid w:val="00475626"/>
    <w:rsid w:val="004B285E"/>
    <w:rsid w:val="004D2CEE"/>
    <w:rsid w:val="004E08DE"/>
    <w:rsid w:val="005438E2"/>
    <w:rsid w:val="0055095D"/>
    <w:rsid w:val="00590D44"/>
    <w:rsid w:val="00593E92"/>
    <w:rsid w:val="005F6F7E"/>
    <w:rsid w:val="005F7C41"/>
    <w:rsid w:val="00612719"/>
    <w:rsid w:val="006256DF"/>
    <w:rsid w:val="006B3106"/>
    <w:rsid w:val="006B40AB"/>
    <w:rsid w:val="00724535"/>
    <w:rsid w:val="0074463E"/>
    <w:rsid w:val="00751E5E"/>
    <w:rsid w:val="00755075"/>
    <w:rsid w:val="007801C0"/>
    <w:rsid w:val="007C39F2"/>
    <w:rsid w:val="007D6BBF"/>
    <w:rsid w:val="008315A4"/>
    <w:rsid w:val="00844CAF"/>
    <w:rsid w:val="008A61AD"/>
    <w:rsid w:val="008B1082"/>
    <w:rsid w:val="008B26CC"/>
    <w:rsid w:val="008C6F7A"/>
    <w:rsid w:val="00922F06"/>
    <w:rsid w:val="00931D10"/>
    <w:rsid w:val="00937620"/>
    <w:rsid w:val="00943FDE"/>
    <w:rsid w:val="00964510"/>
    <w:rsid w:val="00970A12"/>
    <w:rsid w:val="009932F8"/>
    <w:rsid w:val="009A0518"/>
    <w:rsid w:val="009A5247"/>
    <w:rsid w:val="009B25A1"/>
    <w:rsid w:val="009B6D09"/>
    <w:rsid w:val="009D10BE"/>
    <w:rsid w:val="009D7978"/>
    <w:rsid w:val="00A15B9E"/>
    <w:rsid w:val="00A4337C"/>
    <w:rsid w:val="00A44F34"/>
    <w:rsid w:val="00A605A9"/>
    <w:rsid w:val="00A8085D"/>
    <w:rsid w:val="00A808D4"/>
    <w:rsid w:val="00AA1BE3"/>
    <w:rsid w:val="00AA7216"/>
    <w:rsid w:val="00B0409E"/>
    <w:rsid w:val="00B671CB"/>
    <w:rsid w:val="00BA26F6"/>
    <w:rsid w:val="00BB5647"/>
    <w:rsid w:val="00BF19FF"/>
    <w:rsid w:val="00C578FE"/>
    <w:rsid w:val="00D33CB0"/>
    <w:rsid w:val="00E347B7"/>
    <w:rsid w:val="00E3515C"/>
    <w:rsid w:val="00E62E48"/>
    <w:rsid w:val="00E64CEF"/>
    <w:rsid w:val="00E72993"/>
    <w:rsid w:val="00E879BD"/>
    <w:rsid w:val="00ED417C"/>
    <w:rsid w:val="00F0353C"/>
    <w:rsid w:val="00F50328"/>
    <w:rsid w:val="00F76471"/>
    <w:rsid w:val="00FA2B36"/>
    <w:rsid w:val="00FA5A11"/>
    <w:rsid w:val="00FC60E4"/>
    <w:rsid w:val="00FD440C"/>
    <w:rsid w:val="00FF4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4D15CB-5A0F-4CE8-897C-91CC656F8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2B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1C62E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7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7978"/>
    <w:rPr>
      <w:rFonts w:ascii="Tahoma" w:hAnsi="Tahoma" w:cs="Tahoma"/>
      <w:sz w:val="16"/>
      <w:szCs w:val="16"/>
    </w:rPr>
  </w:style>
  <w:style w:type="character" w:customStyle="1" w:styleId="c3">
    <w:name w:val="c3"/>
    <w:uiPriority w:val="99"/>
    <w:rsid w:val="00A15B9E"/>
    <w:rPr>
      <w:rFonts w:cs="Times New Roman"/>
    </w:rPr>
  </w:style>
  <w:style w:type="character" w:customStyle="1" w:styleId="c17">
    <w:name w:val="c17"/>
    <w:uiPriority w:val="99"/>
    <w:rsid w:val="00A15B9E"/>
    <w:rPr>
      <w:rFonts w:cs="Times New Roman"/>
    </w:rPr>
  </w:style>
  <w:style w:type="paragraph" w:customStyle="1" w:styleId="c28c24c109">
    <w:name w:val="c28 c24 c109"/>
    <w:basedOn w:val="a"/>
    <w:uiPriority w:val="99"/>
    <w:rsid w:val="00A1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c109c24">
    <w:name w:val="c28 c109 c24"/>
    <w:basedOn w:val="a"/>
    <w:uiPriority w:val="99"/>
    <w:rsid w:val="00A15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E34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7801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0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9A5110-FC0F-488F-A6F2-21D4D32A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8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Чулпан</cp:lastModifiedBy>
  <cp:revision>64</cp:revision>
  <cp:lastPrinted>2019-10-07T05:47:00Z</cp:lastPrinted>
  <dcterms:created xsi:type="dcterms:W3CDTF">2017-11-13T19:29:00Z</dcterms:created>
  <dcterms:modified xsi:type="dcterms:W3CDTF">2020-02-07T00:15:00Z</dcterms:modified>
</cp:coreProperties>
</file>